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B7E1" w14:textId="77777777" w:rsidR="004618DE" w:rsidRPr="00DE6EB0" w:rsidRDefault="004618DE" w:rsidP="004618DE">
      <w:pPr>
        <w:spacing w:after="0"/>
        <w:ind w:right="282"/>
        <w:jc w:val="right"/>
        <w:rPr>
          <w:rFonts w:cstheme="minorHAnsi"/>
          <w:b/>
          <w:u w:val="single"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1"/>
      </w:tblGrid>
      <w:tr w:rsidR="00956BE4" w:rsidRPr="0036771C" w14:paraId="44309677" w14:textId="77777777" w:rsidTr="00956BE4">
        <w:trPr>
          <w:trHeight w:val="62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4261FCEB" w14:textId="77777777" w:rsidR="00956BE4" w:rsidRPr="00542372" w:rsidRDefault="00956BE4" w:rsidP="004855A4">
            <w:pPr>
              <w:tabs>
                <w:tab w:val="left" w:pos="4041"/>
              </w:tabs>
              <w:spacing w:after="0"/>
              <w:ind w:right="72"/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5423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MODULO DI SEGNALAZIONE DATA BREACH</w:t>
            </w:r>
          </w:p>
        </w:tc>
      </w:tr>
    </w:tbl>
    <w:p w14:paraId="17093DEE" w14:textId="77777777" w:rsidR="00956BE4" w:rsidRPr="0036771C" w:rsidRDefault="00956BE4" w:rsidP="00956BE4">
      <w:pPr>
        <w:spacing w:after="0"/>
        <w:jc w:val="both"/>
      </w:pPr>
    </w:p>
    <w:p w14:paraId="5899A01D" w14:textId="77777777" w:rsidR="00956BE4" w:rsidRPr="00542372" w:rsidRDefault="00956BE4" w:rsidP="00956BE4">
      <w:pPr>
        <w:spacing w:after="0"/>
        <w:jc w:val="both"/>
        <w:rPr>
          <w:rFonts w:cstheme="minorHAnsi"/>
          <w:sz w:val="20"/>
          <w:szCs w:val="20"/>
        </w:rPr>
      </w:pPr>
      <w:r w:rsidRPr="00542372">
        <w:rPr>
          <w:rFonts w:cstheme="minorHAnsi"/>
          <w:sz w:val="20"/>
          <w:szCs w:val="20"/>
        </w:rPr>
        <w:t>Il Regolamento (UE) 2016/679 (cosiddetto GDPR) prevede che le violazioni di dati personali siano comunicate al Titolare del trattamento</w:t>
      </w:r>
      <w:r>
        <w:rPr>
          <w:rFonts w:cstheme="minorHAnsi"/>
          <w:sz w:val="20"/>
          <w:szCs w:val="20"/>
        </w:rPr>
        <w:t xml:space="preserve"> tramite moduli</w:t>
      </w:r>
      <w:r w:rsidRPr="00542372">
        <w:rPr>
          <w:rFonts w:cstheme="minorHAnsi"/>
          <w:sz w:val="20"/>
          <w:szCs w:val="20"/>
        </w:rPr>
        <w:t>. Per violazione di dati personali si intende “</w:t>
      </w:r>
      <w:r w:rsidRPr="00542372">
        <w:rPr>
          <w:rFonts w:cstheme="minorHAnsi"/>
          <w:i/>
          <w:sz w:val="20"/>
          <w:szCs w:val="20"/>
        </w:rPr>
        <w:t>La violazione di sicurezza che comporta accidentalmente o in modo illecito la distruzione, la perdita, la modifica, la divulgazione non autorizzata o l'accesso ai dati personali trasmessi, conservati o comunque trattati</w:t>
      </w:r>
      <w:r w:rsidRPr="00542372">
        <w:rPr>
          <w:rFonts w:cstheme="minorHAnsi"/>
          <w:sz w:val="20"/>
          <w:szCs w:val="20"/>
        </w:rPr>
        <w:t xml:space="preserve">”. </w:t>
      </w:r>
      <w:r>
        <w:rPr>
          <w:rFonts w:cstheme="minorHAnsi"/>
          <w:sz w:val="20"/>
          <w:szCs w:val="20"/>
        </w:rPr>
        <w:t>Il</w:t>
      </w:r>
      <w:r w:rsidRPr="00542372">
        <w:rPr>
          <w:rFonts w:cstheme="minorHAnsi"/>
          <w:sz w:val="20"/>
          <w:szCs w:val="20"/>
        </w:rPr>
        <w:t xml:space="preserve"> Titolare mette a disposizione la presente scheda per segnalare tali eventi. Qualora gli spazi del modulo non siano sufficienti è possibile allegare documenti integrativi.</w:t>
      </w:r>
    </w:p>
    <w:p w14:paraId="18A04B69" w14:textId="77777777" w:rsidR="00956BE4" w:rsidRPr="00544F16" w:rsidRDefault="00956BE4" w:rsidP="00956BE4">
      <w:pPr>
        <w:spacing w:after="0"/>
        <w:jc w:val="both"/>
        <w:rPr>
          <w:sz w:val="12"/>
        </w:rPr>
      </w:pPr>
    </w:p>
    <w:p w14:paraId="5879AA93" w14:textId="77777777" w:rsidR="00956BE4" w:rsidRPr="003872CC" w:rsidRDefault="00956BE4" w:rsidP="00956BE4">
      <w:pPr>
        <w:spacing w:after="0"/>
        <w:jc w:val="both"/>
        <w:rPr>
          <w:sz w:val="1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7791"/>
      </w:tblGrid>
      <w:tr w:rsidR="00956BE4" w:rsidRPr="003872CC" w14:paraId="4410B49E" w14:textId="77777777" w:rsidTr="00956BE4">
        <w:trPr>
          <w:trHeight w:val="219"/>
          <w:jc w:val="center"/>
        </w:trPr>
        <w:tc>
          <w:tcPr>
            <w:tcW w:w="9923" w:type="dxa"/>
            <w:gridSpan w:val="3"/>
            <w:shd w:val="clear" w:color="auto" w:fill="FBE4D5" w:themeFill="accent2" w:themeFillTint="33"/>
            <w:vAlign w:val="center"/>
          </w:tcPr>
          <w:p w14:paraId="4E91A26B" w14:textId="77777777" w:rsidR="00956BE4" w:rsidRPr="00542372" w:rsidRDefault="00956BE4" w:rsidP="004855A4">
            <w:pPr>
              <w:pStyle w:val="Paragrafoelenco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542372">
              <w:rPr>
                <w:rFonts w:ascii="Calibri" w:eastAsia="Times New Roman" w:hAnsi="Calibri" w:cs="Times New Roman"/>
                <w:b/>
                <w:lang w:eastAsia="it-IT"/>
              </w:rPr>
              <w:t>COMPILAZIONE A CURA DEL SEGNALANTE</w:t>
            </w:r>
          </w:p>
        </w:tc>
      </w:tr>
      <w:tr w:rsidR="00956BE4" w:rsidRPr="003872CC" w14:paraId="23D0BD6F" w14:textId="77777777" w:rsidTr="004855A4">
        <w:trPr>
          <w:trHeight w:val="475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4FEDF1C1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606994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Cognome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e </w:t>
            </w:r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7791" w:type="dxa"/>
            <w:shd w:val="clear" w:color="auto" w:fill="auto"/>
            <w:vAlign w:val="bottom"/>
          </w:tcPr>
          <w:p w14:paraId="6BBF4541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956BE4" w:rsidRPr="003872CC" w14:paraId="3D2C60EC" w14:textId="77777777" w:rsidTr="004855A4">
        <w:trPr>
          <w:trHeight w:val="476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A0017AE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992536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7791" w:type="dxa"/>
            <w:shd w:val="clear" w:color="auto" w:fill="auto"/>
            <w:vAlign w:val="bottom"/>
          </w:tcPr>
          <w:p w14:paraId="5E354888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956BE4" w:rsidRPr="003872CC" w14:paraId="0F6599B2" w14:textId="77777777" w:rsidTr="004855A4">
        <w:trPr>
          <w:trHeight w:val="476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A8F1D91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6E29BB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7791" w:type="dxa"/>
            <w:shd w:val="clear" w:color="auto" w:fill="auto"/>
            <w:vAlign w:val="bottom"/>
          </w:tcPr>
          <w:p w14:paraId="1043AD8C" w14:textId="77777777" w:rsidR="00956BE4" w:rsidRPr="003872CC" w:rsidRDefault="0027655F" w:rsidP="004855A4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it-IT"/>
                </w:rPr>
                <w:id w:val="1101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BE4" w:rsidRPr="003872C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6BE4"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Dipendenti/</w:t>
            </w:r>
            <w:proofErr w:type="spellStart"/>
            <w:r w:rsidR="00956BE4"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collab</w:t>
            </w:r>
            <w:proofErr w:type="spellEnd"/>
            <w:r w:rsidR="00956BE4"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.     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it-IT"/>
                </w:rPr>
                <w:id w:val="17719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BE4" w:rsidRPr="003872C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6BE4"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Interessato       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it-IT"/>
                </w:rPr>
                <w:id w:val="-19410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BE4" w:rsidRPr="003872C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6BE4"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Altro ……………………………………</w:t>
            </w:r>
            <w:proofErr w:type="gramStart"/>
            <w:r w:rsidR="00956BE4"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…….</w:t>
            </w:r>
            <w:proofErr w:type="gramEnd"/>
          </w:p>
        </w:tc>
      </w:tr>
      <w:tr w:rsidR="00956BE4" w:rsidRPr="003872CC" w14:paraId="1203A49D" w14:textId="77777777" w:rsidTr="00956BE4">
        <w:trPr>
          <w:trHeight w:val="219"/>
          <w:jc w:val="center"/>
        </w:trPr>
        <w:tc>
          <w:tcPr>
            <w:tcW w:w="9923" w:type="dxa"/>
            <w:gridSpan w:val="3"/>
            <w:shd w:val="clear" w:color="auto" w:fill="FBE4D5" w:themeFill="accent2" w:themeFillTint="33"/>
            <w:vAlign w:val="center"/>
          </w:tcPr>
          <w:p w14:paraId="47C6003B" w14:textId="77777777" w:rsidR="00956BE4" w:rsidRPr="00542372" w:rsidRDefault="00956BE4" w:rsidP="004855A4">
            <w:pPr>
              <w:pStyle w:val="Paragrafoelenco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542372">
              <w:rPr>
                <w:rFonts w:ascii="Calibri" w:eastAsia="Times New Roman" w:hAnsi="Calibri" w:cs="Times New Roman"/>
                <w:b/>
                <w:lang w:eastAsia="it-IT"/>
              </w:rPr>
              <w:t>DESCRIZIONE DELL’EVENTO</w:t>
            </w:r>
          </w:p>
        </w:tc>
      </w:tr>
      <w:tr w:rsidR="00956BE4" w:rsidRPr="003872CC" w14:paraId="4D3D057C" w14:textId="77777777" w:rsidTr="004855A4">
        <w:trPr>
          <w:trHeight w:val="306"/>
          <w:jc w:val="center"/>
        </w:trPr>
        <w:tc>
          <w:tcPr>
            <w:tcW w:w="9923" w:type="dxa"/>
            <w:gridSpan w:val="3"/>
            <w:shd w:val="clear" w:color="auto" w:fill="FFFFFF"/>
            <w:vAlign w:val="bottom"/>
          </w:tcPr>
          <w:p w14:paraId="30CED1F5" w14:textId="77777777" w:rsidR="00956BE4" w:rsidRPr="003872CC" w:rsidRDefault="00956BE4" w:rsidP="004855A4">
            <w:pPr>
              <w:tabs>
                <w:tab w:val="left" w:pos="0"/>
              </w:tabs>
              <w:spacing w:after="0" w:line="192" w:lineRule="auto"/>
              <w:jc w:val="both"/>
              <w:rPr>
                <w:rFonts w:ascii="Calibri" w:eastAsia="Times New Roman" w:hAnsi="Calibri" w:cs="Times New Roman"/>
                <w:sz w:val="12"/>
                <w:szCs w:val="20"/>
                <w:lang w:eastAsia="it-IT"/>
              </w:rPr>
            </w:pPr>
          </w:p>
          <w:p w14:paraId="09598351" w14:textId="77777777" w:rsidR="00956BE4" w:rsidRPr="003872CC" w:rsidRDefault="00956BE4" w:rsidP="004855A4">
            <w:pPr>
              <w:tabs>
                <w:tab w:val="left" w:pos="-64"/>
              </w:tabs>
              <w:spacing w:after="0" w:line="192" w:lineRule="auto"/>
              <w:ind w:hanging="6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Data </w:t>
            </w:r>
            <w:proofErr w:type="gramStart"/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…….</w:t>
            </w:r>
            <w:proofErr w:type="gramEnd"/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.…/……..…/……..… ed orario …………………………………. in cui ci si è accorti dell’evento oggetto di segnalazione</w:t>
            </w:r>
          </w:p>
          <w:p w14:paraId="4A0F6FB3" w14:textId="77777777" w:rsidR="00956BE4" w:rsidRPr="003872CC" w:rsidRDefault="00956BE4" w:rsidP="004855A4">
            <w:pPr>
              <w:tabs>
                <w:tab w:val="left" w:pos="0"/>
              </w:tabs>
              <w:spacing w:after="0" w:line="192" w:lineRule="auto"/>
              <w:jc w:val="both"/>
              <w:rPr>
                <w:rFonts w:ascii="Calibri" w:eastAsia="Times New Roman" w:hAnsi="Calibri" w:cs="Times New Roman"/>
                <w:sz w:val="6"/>
                <w:szCs w:val="6"/>
                <w:lang w:eastAsia="it-IT"/>
              </w:rPr>
            </w:pPr>
          </w:p>
        </w:tc>
      </w:tr>
      <w:tr w:rsidR="00956BE4" w:rsidRPr="003872CC" w14:paraId="0EE35DFB" w14:textId="77777777" w:rsidTr="00956BE4">
        <w:trPr>
          <w:trHeight w:val="306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9084F9F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Descrizione dettagliata dell’evento</w:t>
            </w:r>
          </w:p>
        </w:tc>
      </w:tr>
      <w:tr w:rsidR="00956BE4" w:rsidRPr="003872CC" w14:paraId="774FD603" w14:textId="77777777" w:rsidTr="004855A4">
        <w:trPr>
          <w:trHeight w:val="535"/>
          <w:jc w:val="center"/>
        </w:trPr>
        <w:tc>
          <w:tcPr>
            <w:tcW w:w="9923" w:type="dxa"/>
            <w:gridSpan w:val="3"/>
            <w:shd w:val="clear" w:color="auto" w:fill="FFFFFF"/>
          </w:tcPr>
          <w:p w14:paraId="43992A25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6"/>
                <w:szCs w:val="6"/>
                <w:lang w:eastAsia="it-IT"/>
              </w:rPr>
            </w:pPr>
          </w:p>
          <w:p w14:paraId="65F29D9D" w14:textId="77777777" w:rsidR="00956BE4" w:rsidRPr="003872CC" w:rsidRDefault="00956BE4" w:rsidP="004855A4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jc w:val="both"/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</w:pP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>Descrizione generale della violazione, specificando:</w:t>
            </w:r>
          </w:p>
          <w:p w14:paraId="27957783" w14:textId="77777777" w:rsidR="00956BE4" w:rsidRPr="003872CC" w:rsidRDefault="00956BE4" w:rsidP="004855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ind w:right="170"/>
              <w:jc w:val="both"/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</w:pP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 xml:space="preserve">Se c’è stata violazione della 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u w:val="single"/>
                <w:lang w:eastAsia="it-IT" w:bidi="it-IT"/>
              </w:rPr>
              <w:t>riservatezza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 xml:space="preserve"> e/o 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u w:val="single"/>
                <w:lang w:eastAsia="it-IT" w:bidi="it-IT"/>
              </w:rPr>
              <w:t>perdita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>/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u w:val="single"/>
                <w:lang w:eastAsia="it-IT" w:bidi="it-IT"/>
              </w:rPr>
              <w:t>distruzione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 xml:space="preserve"> di dati e/o 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u w:val="single"/>
                <w:lang w:eastAsia="it-IT" w:bidi="it-IT"/>
              </w:rPr>
              <w:t>modifica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 xml:space="preserve"> di dati;</w:t>
            </w:r>
          </w:p>
          <w:p w14:paraId="2C16B083" w14:textId="77777777" w:rsidR="00956BE4" w:rsidRPr="003872CC" w:rsidRDefault="00956BE4" w:rsidP="004855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ind w:right="170"/>
              <w:jc w:val="both"/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</w:pP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>Dove è avvenuta la violazione o cosa ha coinvolto (es. indicazione del locale oppure dello strumento)</w:t>
            </w:r>
          </w:p>
          <w:p w14:paraId="7D7E55D9" w14:textId="77777777" w:rsidR="00956BE4" w:rsidRPr="003872CC" w:rsidRDefault="00956BE4" w:rsidP="004855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ind w:right="170"/>
              <w:jc w:val="both"/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</w:pPr>
            <w:r w:rsidRPr="003872CC">
              <w:rPr>
                <w:rFonts w:ascii="Calibri" w:eastAsia="Times New Roman" w:hAnsi="Calibri" w:cs="Calibri"/>
                <w:sz w:val="18"/>
                <w:szCs w:val="20"/>
                <w:u w:val="single"/>
                <w:lang w:eastAsia="it-IT" w:bidi="it-IT"/>
              </w:rPr>
              <w:t>Tipologia di dati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>: es. dati anagrafici; dati di contatto (email/numeri di telefono); dati sanitari; dati religiosi; ecc.;</w:t>
            </w:r>
          </w:p>
          <w:p w14:paraId="72B051E0" w14:textId="77777777" w:rsidR="00956BE4" w:rsidRPr="003872CC" w:rsidRDefault="00956BE4" w:rsidP="004855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ind w:right="170"/>
              <w:jc w:val="both"/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</w:pPr>
            <w:r w:rsidRPr="003872CC">
              <w:rPr>
                <w:rFonts w:ascii="Calibri" w:eastAsia="Times New Roman" w:hAnsi="Calibri" w:cs="Calibri"/>
                <w:sz w:val="18"/>
                <w:szCs w:val="20"/>
                <w:u w:val="single"/>
                <w:lang w:eastAsia="it-IT" w:bidi="it-IT"/>
              </w:rPr>
              <w:t>Persone a cui si riferiscono i dati violati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 xml:space="preserve"> (es. utenti del servizio; famigliari; operatori; soggetti terzi)</w:t>
            </w:r>
          </w:p>
          <w:p w14:paraId="7141FBE1" w14:textId="77777777" w:rsidR="00956BE4" w:rsidRPr="003872CC" w:rsidRDefault="00956BE4" w:rsidP="004855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ind w:right="170"/>
              <w:jc w:val="both"/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</w:pPr>
            <w:r w:rsidRPr="003872CC">
              <w:rPr>
                <w:rFonts w:ascii="Calibri" w:eastAsia="Times New Roman" w:hAnsi="Calibri" w:cs="Calibri"/>
                <w:sz w:val="18"/>
                <w:szCs w:val="20"/>
                <w:u w:val="single"/>
                <w:lang w:eastAsia="it-IT" w:bidi="it-IT"/>
              </w:rPr>
              <w:t>Numero di persone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 xml:space="preserve"> coinvolte dalla violazione (i dati erano relativi ad una sola persona oppure a n°___ di persone oppure il numero è indeterminato o non noto);</w:t>
            </w:r>
          </w:p>
          <w:p w14:paraId="0B68CA2C" w14:textId="77777777" w:rsidR="00956BE4" w:rsidRPr="003872CC" w:rsidRDefault="00956BE4" w:rsidP="004855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ind w:right="170"/>
              <w:jc w:val="both"/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</w:pPr>
            <w:r w:rsidRPr="003872CC">
              <w:rPr>
                <w:rFonts w:ascii="Calibri" w:eastAsia="Times New Roman" w:hAnsi="Calibri" w:cs="Calibri"/>
                <w:sz w:val="18"/>
                <w:szCs w:val="20"/>
                <w:u w:val="single"/>
                <w:lang w:eastAsia="it-IT" w:bidi="it-IT"/>
              </w:rPr>
              <w:t>Eventuali misure di protezione che erano presenti</w:t>
            </w:r>
            <w:r w:rsidRPr="003872CC">
              <w:rPr>
                <w:rFonts w:ascii="Calibri" w:eastAsia="Times New Roman" w:hAnsi="Calibri" w:cs="Calibri"/>
                <w:sz w:val="18"/>
                <w:szCs w:val="20"/>
                <w:lang w:eastAsia="it-IT" w:bidi="it-IT"/>
              </w:rPr>
              <w:t xml:space="preserve"> sui dati violati prima della violazione (es. utilizzo di password di accesso; cifratura; dati sotto chiave; utilizzo di iniziali per i dati identificativi ecc.).</w:t>
            </w:r>
          </w:p>
          <w:p w14:paraId="4E20AEF5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4"/>
                <w:lang w:eastAsia="it-IT"/>
              </w:rPr>
            </w:pPr>
          </w:p>
          <w:p w14:paraId="56E4D6F4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6"/>
                <w:lang w:eastAsia="it-IT"/>
              </w:rPr>
            </w:pPr>
          </w:p>
          <w:p w14:paraId="24172256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4"/>
                <w:lang w:eastAsia="it-IT"/>
              </w:rPr>
            </w:pPr>
          </w:p>
          <w:p w14:paraId="268D12F6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20"/>
                <w:lang w:eastAsia="it-IT"/>
              </w:rPr>
            </w:pPr>
          </w:p>
          <w:p w14:paraId="0D1D396B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4"/>
                <w:lang w:eastAsia="it-IT"/>
              </w:rPr>
            </w:pPr>
          </w:p>
          <w:p w14:paraId="35306D60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Eventuali interventi immediati adottati dal segnalante: 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it-IT"/>
                </w:rPr>
                <w:id w:val="114824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2C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No  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it-IT"/>
                </w:rPr>
                <w:id w:val="-20505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2C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Pr="003872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Sì, specificare quali: </w:t>
            </w:r>
          </w:p>
          <w:p w14:paraId="1DE0DBDC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4"/>
                <w:lang w:eastAsia="it-IT"/>
              </w:rPr>
            </w:pPr>
          </w:p>
          <w:p w14:paraId="565F548C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"/>
                <w:szCs w:val="20"/>
                <w:lang w:eastAsia="it-IT"/>
              </w:rPr>
            </w:pPr>
          </w:p>
          <w:p w14:paraId="223B5F98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…………………………………………………………………………………..…………………………………………………………………………………………………………</w:t>
            </w:r>
          </w:p>
          <w:p w14:paraId="5ACF10CD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…………………………………………………………………………………..…………………………………………………………………………………………………………</w:t>
            </w:r>
          </w:p>
          <w:p w14:paraId="54C4665B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20"/>
                <w:lang w:eastAsia="it-IT"/>
              </w:rPr>
            </w:pPr>
          </w:p>
          <w:p w14:paraId="0D97A1C1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2523C9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4"/>
                <w:lang w:eastAsia="it-IT"/>
              </w:rPr>
            </w:pPr>
          </w:p>
          <w:p w14:paraId="64DA921C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4"/>
                <w:lang w:eastAsia="it-IT"/>
              </w:rPr>
            </w:pPr>
          </w:p>
          <w:p w14:paraId="30242FF0" w14:textId="77777777" w:rsidR="00956BE4" w:rsidRPr="003872CC" w:rsidRDefault="00956BE4" w:rsidP="004855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4"/>
                <w:szCs w:val="4"/>
                <w:lang w:eastAsia="it-IT"/>
              </w:rPr>
            </w:pPr>
          </w:p>
        </w:tc>
      </w:tr>
      <w:tr w:rsidR="00956BE4" w:rsidRPr="003872CC" w14:paraId="7075614C" w14:textId="77777777" w:rsidTr="00956BE4">
        <w:trPr>
          <w:trHeight w:val="818"/>
          <w:jc w:val="center"/>
        </w:trPr>
        <w:tc>
          <w:tcPr>
            <w:tcW w:w="9923" w:type="dxa"/>
            <w:gridSpan w:val="3"/>
            <w:shd w:val="clear" w:color="auto" w:fill="FFFFFF" w:themeFill="background1"/>
          </w:tcPr>
          <w:p w14:paraId="4CD22A66" w14:textId="77777777" w:rsidR="00956BE4" w:rsidRPr="003872CC" w:rsidRDefault="00956BE4" w:rsidP="004855A4">
            <w:pPr>
              <w:tabs>
                <w:tab w:val="left" w:pos="147"/>
              </w:tabs>
              <w:spacing w:after="0" w:line="240" w:lineRule="auto"/>
              <w:ind w:right="-142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Data compilazione del presente modulo: ………/………/…………</w:t>
            </w:r>
          </w:p>
          <w:p w14:paraId="35B167E4" w14:textId="77777777" w:rsidR="00956BE4" w:rsidRPr="003872CC" w:rsidRDefault="00956BE4" w:rsidP="004855A4">
            <w:pPr>
              <w:tabs>
                <w:tab w:val="left" w:pos="147"/>
              </w:tabs>
              <w:spacing w:after="0" w:line="240" w:lineRule="auto"/>
              <w:ind w:right="-142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14:paraId="71EB71B0" w14:textId="77777777" w:rsidR="00956BE4" w:rsidRPr="003872CC" w:rsidRDefault="00956BE4" w:rsidP="004855A4">
            <w:pPr>
              <w:spacing w:after="0" w:line="240" w:lineRule="auto"/>
              <w:ind w:right="-142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3872CC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Firma segnalante: ……………………………………                       </w:t>
            </w:r>
          </w:p>
        </w:tc>
      </w:tr>
    </w:tbl>
    <w:p w14:paraId="6222A442" w14:textId="77777777" w:rsidR="00956BE4" w:rsidRPr="003872CC" w:rsidRDefault="00956BE4" w:rsidP="00956BE4">
      <w:pPr>
        <w:jc w:val="both"/>
        <w:rPr>
          <w:sz w:val="4"/>
        </w:rPr>
      </w:pPr>
    </w:p>
    <w:tbl>
      <w:tblPr>
        <w:tblStyle w:val="Grigliatabella2"/>
        <w:tblW w:w="9923" w:type="dxa"/>
        <w:tblInd w:w="-147" w:type="dxa"/>
        <w:tblLook w:val="04A0" w:firstRow="1" w:lastRow="0" w:firstColumn="1" w:lastColumn="0" w:noHBand="0" w:noVBand="1"/>
      </w:tblPr>
      <w:tblGrid>
        <w:gridCol w:w="1899"/>
        <w:gridCol w:w="8024"/>
      </w:tblGrid>
      <w:tr w:rsidR="00956BE4" w:rsidRPr="00544F16" w14:paraId="160E8693" w14:textId="77777777" w:rsidTr="00956BE4">
        <w:tc>
          <w:tcPr>
            <w:tcW w:w="1899" w:type="dxa"/>
            <w:shd w:val="clear" w:color="auto" w:fill="FBE4D5" w:themeFill="accent2" w:themeFillTint="33"/>
            <w:vAlign w:val="center"/>
          </w:tcPr>
          <w:p w14:paraId="6604575C" w14:textId="77777777" w:rsidR="00956BE4" w:rsidRPr="00542372" w:rsidRDefault="00956BE4" w:rsidP="004855A4">
            <w:pPr>
              <w:tabs>
                <w:tab w:val="left" w:pos="0"/>
              </w:tabs>
              <w:spacing w:before="120" w:after="120" w:line="192" w:lineRule="auto"/>
              <w:jc w:val="both"/>
              <w:rPr>
                <w:rFonts w:ascii="Calibri" w:hAnsi="Calibri"/>
                <w:b/>
              </w:rPr>
            </w:pPr>
            <w:r w:rsidRPr="00542372">
              <w:rPr>
                <w:rFonts w:ascii="Calibri" w:hAnsi="Calibri"/>
                <w:b/>
              </w:rPr>
              <w:t>INVIO SEGNALAZIONE</w:t>
            </w:r>
          </w:p>
        </w:tc>
        <w:tc>
          <w:tcPr>
            <w:tcW w:w="8024" w:type="dxa"/>
          </w:tcPr>
          <w:p w14:paraId="4F984707" w14:textId="1A42A40D" w:rsidR="00606026" w:rsidRDefault="00956BE4" w:rsidP="00956BE4">
            <w:pPr>
              <w:tabs>
                <w:tab w:val="left" w:pos="0"/>
              </w:tabs>
              <w:spacing w:before="120" w:after="120" w:line="192" w:lineRule="auto"/>
              <w:ind w:right="2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544F16">
              <w:rPr>
                <w:rFonts w:ascii="Calibri" w:hAnsi="Calibri"/>
              </w:rPr>
              <w:t xml:space="preserve">nviare il </w:t>
            </w:r>
            <w:r>
              <w:rPr>
                <w:rFonts w:ascii="Calibri" w:hAnsi="Calibri"/>
              </w:rPr>
              <w:t>presente modulo all</w:t>
            </w:r>
            <w:r w:rsidR="00B629B8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 </w:t>
            </w:r>
            <w:r w:rsidRPr="00544F16">
              <w:rPr>
                <w:rFonts w:ascii="Calibri" w:hAnsi="Calibri"/>
              </w:rPr>
              <w:t>e-mail</w:t>
            </w:r>
            <w:r w:rsidR="00B629B8">
              <w:rPr>
                <w:rFonts w:ascii="Calibri" w:hAnsi="Calibri"/>
              </w:rPr>
              <w:t xml:space="preserve"> </w:t>
            </w:r>
            <w:r w:rsidR="00D5232C" w:rsidRPr="00D5232C">
              <w:t>noic826004@istruzione.it</w:t>
            </w:r>
          </w:p>
          <w:p w14:paraId="1FE9B2E2" w14:textId="77777777" w:rsidR="00956BE4" w:rsidRPr="00544F16" w:rsidRDefault="00956BE4" w:rsidP="00956BE4">
            <w:pPr>
              <w:tabs>
                <w:tab w:val="left" w:pos="0"/>
              </w:tabs>
              <w:spacing w:before="120" w:after="120" w:line="192" w:lineRule="auto"/>
              <w:ind w:right="27"/>
              <w:jc w:val="center"/>
              <w:rPr>
                <w:rFonts w:ascii="Calibri" w:hAnsi="Calibri"/>
              </w:rPr>
            </w:pPr>
            <w:r w:rsidRPr="00544F16">
              <w:rPr>
                <w:rFonts w:ascii="Calibri" w:hAnsi="Calibri"/>
              </w:rPr>
              <w:t>OPPURE</w:t>
            </w:r>
          </w:p>
          <w:p w14:paraId="63804BAF" w14:textId="77777777" w:rsidR="00956BE4" w:rsidRDefault="00956BE4" w:rsidP="00956BE4">
            <w:pPr>
              <w:tabs>
                <w:tab w:val="left" w:pos="0"/>
                <w:tab w:val="left" w:pos="7450"/>
              </w:tabs>
              <w:spacing w:before="120" w:after="120" w:line="192" w:lineRule="auto"/>
              <w:ind w:right="27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Consegnarlo a mani</w:t>
            </w:r>
            <w:r w:rsidRPr="00544F16">
              <w:rPr>
                <w:rFonts w:ascii="Calibri" w:hAnsi="Calibri"/>
              </w:rPr>
              <w:t xml:space="preserve"> presso </w:t>
            </w:r>
            <w:r>
              <w:rPr>
                <w:rFonts w:ascii="Calibri" w:hAnsi="Calibri"/>
              </w:rPr>
              <w:t>la segreteria dell’Istituto</w:t>
            </w:r>
          </w:p>
          <w:p w14:paraId="4BE472A2" w14:textId="77777777" w:rsidR="00956BE4" w:rsidRPr="00544F16" w:rsidRDefault="00956BE4" w:rsidP="004855A4">
            <w:pPr>
              <w:tabs>
                <w:tab w:val="left" w:pos="0"/>
                <w:tab w:val="left" w:pos="7450"/>
              </w:tabs>
              <w:spacing w:before="120" w:after="120" w:line="192" w:lineRule="auto"/>
              <w:ind w:left="254" w:right="27"/>
              <w:contextualSpacing/>
              <w:jc w:val="both"/>
              <w:rPr>
                <w:rFonts w:ascii="Calibri" w:hAnsi="Calibri"/>
              </w:rPr>
            </w:pPr>
          </w:p>
        </w:tc>
      </w:tr>
    </w:tbl>
    <w:p w14:paraId="464D6116" w14:textId="77777777" w:rsidR="00956BE4" w:rsidRPr="003872CC" w:rsidRDefault="00956BE4" w:rsidP="00956BE4">
      <w:pPr>
        <w:shd w:val="clear" w:color="auto" w:fill="FFFFFF"/>
        <w:spacing w:after="0" w:line="240" w:lineRule="auto"/>
        <w:jc w:val="center"/>
        <w:rPr>
          <w:rFonts w:ascii="Calibri" w:eastAsia="Century Gothic" w:hAnsi="Calibri" w:cs="Calibri"/>
          <w:b/>
          <w:bCs/>
          <w:color w:val="282828"/>
          <w:sz w:val="14"/>
          <w:szCs w:val="20"/>
          <w:lang w:eastAsia="it-IT"/>
        </w:rPr>
      </w:pPr>
    </w:p>
    <w:p w14:paraId="21925EDD" w14:textId="77777777" w:rsidR="00956BE4" w:rsidRDefault="00956BE4" w:rsidP="00956BE4">
      <w:pPr>
        <w:shd w:val="clear" w:color="auto" w:fill="FFFFFF"/>
        <w:spacing w:after="0" w:line="240" w:lineRule="auto"/>
        <w:jc w:val="center"/>
        <w:rPr>
          <w:rFonts w:ascii="Calibri" w:eastAsia="Century Gothic" w:hAnsi="Calibri" w:cs="Calibri"/>
          <w:b/>
          <w:bCs/>
          <w:color w:val="282828"/>
          <w:sz w:val="24"/>
          <w:szCs w:val="20"/>
          <w:lang w:eastAsia="it-IT"/>
        </w:rPr>
      </w:pPr>
    </w:p>
    <w:p w14:paraId="074DFDE9" w14:textId="77777777" w:rsidR="00956BE4" w:rsidRDefault="00956BE4" w:rsidP="00956BE4">
      <w:pPr>
        <w:shd w:val="clear" w:color="auto" w:fill="FFFFFF"/>
        <w:spacing w:after="0" w:line="240" w:lineRule="auto"/>
        <w:jc w:val="both"/>
        <w:rPr>
          <w:rFonts w:ascii="Calibri" w:eastAsia="Century Gothic" w:hAnsi="Calibri" w:cs="Calibri"/>
          <w:bCs/>
          <w:color w:val="282828"/>
          <w:sz w:val="18"/>
          <w:szCs w:val="18"/>
          <w:lang w:eastAsia="it-IT"/>
        </w:rPr>
      </w:pPr>
      <w:r w:rsidRPr="00956BE4">
        <w:rPr>
          <w:rFonts w:ascii="Calibri" w:eastAsia="Century Gothic" w:hAnsi="Calibri" w:cs="Calibri"/>
          <w:bCs/>
          <w:color w:val="282828"/>
          <w:sz w:val="18"/>
          <w:szCs w:val="18"/>
          <w:lang w:eastAsia="it-IT"/>
        </w:rPr>
        <w:t xml:space="preserve">I dati personali vengono trattati nel pieno rispetto dei limiti previsti dal Regolamento 679/2016 e d.lgs. 196/2003 e </w:t>
      </w:r>
      <w:proofErr w:type="spellStart"/>
      <w:proofErr w:type="gramStart"/>
      <w:r w:rsidRPr="00956BE4">
        <w:rPr>
          <w:rFonts w:ascii="Calibri" w:eastAsia="Century Gothic" w:hAnsi="Calibri" w:cs="Calibri"/>
          <w:bCs/>
          <w:color w:val="282828"/>
          <w:sz w:val="18"/>
          <w:szCs w:val="18"/>
          <w:lang w:eastAsia="it-IT"/>
        </w:rPr>
        <w:t>s.m.i.</w:t>
      </w:r>
      <w:proofErr w:type="spellEnd"/>
      <w:r>
        <w:rPr>
          <w:rFonts w:ascii="Calibri" w:eastAsia="Century Gothic" w:hAnsi="Calibri" w:cs="Calibri"/>
          <w:bCs/>
          <w:color w:val="282828"/>
          <w:sz w:val="18"/>
          <w:szCs w:val="18"/>
          <w:lang w:eastAsia="it-IT"/>
        </w:rPr>
        <w:t>.</w:t>
      </w:r>
      <w:proofErr w:type="gramEnd"/>
      <w:r>
        <w:rPr>
          <w:rFonts w:ascii="Calibri" w:eastAsia="Century Gothic" w:hAnsi="Calibri" w:cs="Calibri"/>
          <w:bCs/>
          <w:color w:val="282828"/>
          <w:sz w:val="18"/>
          <w:szCs w:val="18"/>
          <w:lang w:eastAsia="it-IT"/>
        </w:rPr>
        <w:t xml:space="preserve"> </w:t>
      </w:r>
    </w:p>
    <w:p w14:paraId="56127AE8" w14:textId="77777777" w:rsidR="00956BE4" w:rsidRPr="00956BE4" w:rsidRDefault="00956BE4" w:rsidP="00956BE4">
      <w:pPr>
        <w:shd w:val="clear" w:color="auto" w:fill="FFFFFF"/>
        <w:spacing w:after="0" w:line="240" w:lineRule="auto"/>
        <w:jc w:val="both"/>
        <w:rPr>
          <w:rFonts w:ascii="Calibri" w:eastAsia="Century Gothic" w:hAnsi="Calibri" w:cs="Calibri"/>
          <w:bCs/>
          <w:color w:val="282828"/>
          <w:sz w:val="18"/>
          <w:szCs w:val="18"/>
          <w:lang w:eastAsia="it-IT"/>
        </w:rPr>
      </w:pPr>
      <w:r>
        <w:rPr>
          <w:rFonts w:ascii="Calibri" w:eastAsia="Century Gothic" w:hAnsi="Calibri" w:cs="Calibri"/>
          <w:bCs/>
          <w:color w:val="282828"/>
          <w:sz w:val="18"/>
          <w:szCs w:val="18"/>
          <w:lang w:eastAsia="it-IT"/>
        </w:rPr>
        <w:t xml:space="preserve">Per maggiori dettagli si invita l’Interessato a prendere visione dell’informativa sul trattamento pubblicata sul sito istituzione dell’Istituto scolastico </w:t>
      </w:r>
    </w:p>
    <w:p w14:paraId="1E01F704" w14:textId="77777777" w:rsidR="00DE6EB0" w:rsidRDefault="00DE6EB0"/>
    <w:p w14:paraId="3EB593CD" w14:textId="77777777" w:rsidR="00074AC7" w:rsidRDefault="00074AC7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6768927A" w14:textId="77777777" w:rsidR="00074AC7" w:rsidRDefault="00074AC7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68ABE30C" w14:textId="77777777" w:rsidR="00074AC7" w:rsidRDefault="00074AC7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0F26B8BC" w14:textId="77777777" w:rsidR="00074AC7" w:rsidRDefault="00074AC7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50E84FBC" w14:textId="77777777" w:rsidR="00074AC7" w:rsidRDefault="00074AC7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09D5828C" w14:textId="77777777" w:rsidR="00074AC7" w:rsidRDefault="00074AC7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4B9F15BF" w14:textId="77777777" w:rsidR="00074AC7" w:rsidRDefault="00074AC7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4C6E1B09" w14:textId="5EFDD9F3" w:rsidR="004618DE" w:rsidRPr="004618DE" w:rsidRDefault="004618DE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TRATTAMENTO DATI PROCEDURA DATA BREACH</w:t>
      </w:r>
    </w:p>
    <w:p w14:paraId="37100628" w14:textId="77777777" w:rsidR="004618DE" w:rsidRPr="004618DE" w:rsidRDefault="004618DE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i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i/>
          <w:sz w:val="17"/>
          <w:szCs w:val="17"/>
        </w:rPr>
        <w:t>Informazioni sul trattamento dei dati personali ai sensi dell</w:t>
      </w:r>
      <w:r w:rsidRPr="004618DE">
        <w:rPr>
          <w:rFonts w:ascii="Verdana Pro" w:eastAsia="Microsoft Yi Baiti" w:hAnsi="Verdana Pro" w:cs="Times New Roman"/>
          <w:i/>
          <w:sz w:val="17"/>
          <w:szCs w:val="17"/>
        </w:rPr>
        <w:t>’</w:t>
      </w:r>
      <w:r w:rsidRPr="004618DE">
        <w:rPr>
          <w:rFonts w:ascii="Verdana Pro" w:eastAsia="Microsoft Yi Baiti" w:hAnsi="Verdana Pro" w:cs="Microsoft Himalaya"/>
          <w:i/>
          <w:sz w:val="17"/>
          <w:szCs w:val="17"/>
        </w:rPr>
        <w:t>art. 13 del Regolamento UE 2016/679 (GDPR)</w:t>
      </w:r>
    </w:p>
    <w:p w14:paraId="7CC8F6DB" w14:textId="77777777" w:rsidR="004618DE" w:rsidRPr="004618DE" w:rsidRDefault="004618DE" w:rsidP="004618DE">
      <w:pPr>
        <w:widowControl w:val="0"/>
        <w:autoSpaceDE w:val="0"/>
        <w:autoSpaceDN w:val="0"/>
        <w:spacing w:after="0" w:line="276" w:lineRule="auto"/>
        <w:ind w:right="28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44B336F4" w14:textId="77777777" w:rsidR="004618DE" w:rsidRPr="004618DE" w:rsidRDefault="004618DE" w:rsidP="00B97FF9">
      <w:pPr>
        <w:numPr>
          <w:ilvl w:val="0"/>
          <w:numId w:val="2"/>
        </w:numPr>
        <w:spacing w:after="0" w:line="276" w:lineRule="auto"/>
        <w:ind w:left="-142" w:hanging="284"/>
        <w:contextualSpacing/>
        <w:rPr>
          <w:rFonts w:ascii="Verdana Pro" w:eastAsia="Microsoft Yi Baiti" w:hAnsi="Verdana Pro" w:cs="Microsoft Himalaya"/>
          <w:b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 xml:space="preserve">Titolare del trattamento </w:t>
      </w:r>
    </w:p>
    <w:p w14:paraId="518E1EA3" w14:textId="1AAF7948" w:rsidR="00D5232C" w:rsidRPr="00D5232C" w:rsidRDefault="00D5232C" w:rsidP="00D5232C">
      <w:pPr>
        <w:pStyle w:val="Paragrafoelenco"/>
        <w:spacing w:after="0" w:line="276" w:lineRule="aut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D5232C">
        <w:rPr>
          <w:rFonts w:ascii="Verdana Pro" w:eastAsia="Microsoft Yi Baiti" w:hAnsi="Verdana Pro" w:cs="Microsoft Himalaya"/>
          <w:sz w:val="18"/>
          <w:szCs w:val="18"/>
        </w:rPr>
        <w:t xml:space="preserve">Il Titolare del trattamento dei dati personali è l’Istituto scolastico Duca d’Aosta, CF/IVA 94065690037, con sede in Novara, Baluardo Massimo D'Azeglio, 1, e-mail: noic826004@istruzione.it; </w:t>
      </w:r>
      <w:proofErr w:type="spellStart"/>
      <w:r w:rsidRPr="00D5232C">
        <w:rPr>
          <w:rFonts w:ascii="Verdana Pro" w:eastAsia="Microsoft Yi Baiti" w:hAnsi="Verdana Pro" w:cs="Microsoft Himalaya"/>
          <w:sz w:val="18"/>
          <w:szCs w:val="18"/>
        </w:rPr>
        <w:t>pec</w:t>
      </w:r>
      <w:proofErr w:type="spellEnd"/>
      <w:r w:rsidRPr="00D5232C">
        <w:rPr>
          <w:rFonts w:ascii="Verdana Pro" w:eastAsia="Microsoft Yi Baiti" w:hAnsi="Verdana Pro" w:cs="Microsoft Himalaya"/>
          <w:sz w:val="18"/>
          <w:szCs w:val="18"/>
        </w:rPr>
        <w:t xml:space="preserve">: </w:t>
      </w:r>
      <w:hyperlink r:id="rId7" w:history="1">
        <w:r w:rsidRPr="00D95E6F">
          <w:rPr>
            <w:rStyle w:val="Collegamentoipertestuale"/>
            <w:rFonts w:ascii="Verdana Pro" w:eastAsia="Microsoft Yi Baiti" w:hAnsi="Verdana Pro" w:cs="Microsoft Himalaya"/>
            <w:sz w:val="18"/>
            <w:szCs w:val="18"/>
          </w:rPr>
          <w:t>noic826004@pec.istruzione.it</w:t>
        </w:r>
      </w:hyperlink>
    </w:p>
    <w:p w14:paraId="5CAF995A" w14:textId="376FA808" w:rsidR="004618DE" w:rsidRPr="00606026" w:rsidRDefault="004618DE" w:rsidP="00606026">
      <w:pPr>
        <w:pStyle w:val="Paragrafoelenco"/>
        <w:numPr>
          <w:ilvl w:val="0"/>
          <w:numId w:val="2"/>
        </w:numPr>
        <w:spacing w:after="0" w:line="276" w:lineRule="auto"/>
        <w:ind w:left="-142" w:hanging="284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606026">
        <w:rPr>
          <w:rFonts w:ascii="Verdana Pro" w:eastAsia="Microsoft Yi Baiti" w:hAnsi="Verdana Pro" w:cs="Microsoft Himalaya"/>
          <w:b/>
          <w:sz w:val="17"/>
          <w:szCs w:val="17"/>
        </w:rPr>
        <w:t>Interessato</w:t>
      </w:r>
    </w:p>
    <w:p w14:paraId="579AFFC4" w14:textId="77777777" w:rsidR="004618DE" w:rsidRPr="004618DE" w:rsidRDefault="004618DE" w:rsidP="00606026">
      <w:pPr>
        <w:spacing w:after="0"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“Interessato” è la persona della quale vengono trattati i dati personali: con la presente informativa con il termine “interessati” si intendono tutte le persone che invieranno il </w:t>
      </w: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MODULO DI SEGNALAZIONE VIOLAZIONE DATI (DATA BREACH)</w:t>
      </w:r>
    </w:p>
    <w:p w14:paraId="7052D585" w14:textId="77777777" w:rsidR="004618DE" w:rsidRPr="004618DE" w:rsidRDefault="004618DE" w:rsidP="004618DE">
      <w:pPr>
        <w:numPr>
          <w:ilvl w:val="0"/>
          <w:numId w:val="2"/>
        </w:numPr>
        <w:spacing w:line="276" w:lineRule="auto"/>
        <w:ind w:left="-142" w:hanging="284"/>
        <w:contextualSpacing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Responsabile protezione dati (DPO/RPD)</w:t>
      </w:r>
    </w:p>
    <w:p w14:paraId="34D64EEC" w14:textId="77777777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Il DPO </w:t>
      </w:r>
      <w:r>
        <w:rPr>
          <w:rFonts w:ascii="Verdana Pro" w:eastAsia="Microsoft Yi Baiti" w:hAnsi="Verdana Pro" w:cs="Microsoft Himalaya"/>
          <w:sz w:val="17"/>
          <w:szCs w:val="17"/>
        </w:rPr>
        <w:t>dell’istituto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 </w:t>
      </w:r>
      <w:r w:rsidRPr="004618DE">
        <w:rPr>
          <w:rFonts w:ascii="Verdana Pro" w:eastAsia="Microsoft Yi Baiti" w:hAnsi="Verdana Pro" w:cs="Cambria"/>
          <w:sz w:val="17"/>
          <w:szCs w:val="17"/>
        </w:rPr>
        <w:t>è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 l</w:t>
      </w:r>
      <w:r w:rsidRPr="004618DE">
        <w:rPr>
          <w:rFonts w:ascii="Verdana Pro" w:eastAsia="Microsoft Yi Baiti" w:hAnsi="Verdana Pro" w:cs="Cambria"/>
          <w:sz w:val="17"/>
          <w:szCs w:val="17"/>
        </w:rPr>
        <w:t>’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avv. Martina Marchetti reperibile ai seguenti contatti: e-mail: marchetti@avvocatomartinamarchetti.it, </w:t>
      </w:r>
      <w:proofErr w:type="spellStart"/>
      <w:r w:rsidRPr="004618DE">
        <w:rPr>
          <w:rFonts w:ascii="Verdana Pro" w:eastAsia="Microsoft Yi Baiti" w:hAnsi="Verdana Pro" w:cs="Microsoft Himalaya"/>
          <w:sz w:val="17"/>
          <w:szCs w:val="17"/>
        </w:rPr>
        <w:t>pec</w:t>
      </w:r>
      <w:proofErr w:type="spellEnd"/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: </w:t>
      </w:r>
      <w:hyperlink r:id="rId8" w:history="1">
        <w:r w:rsidRPr="004618DE">
          <w:rPr>
            <w:rFonts w:ascii="Verdana Pro" w:eastAsia="Microsoft Yi Baiti" w:hAnsi="Verdana Pro" w:cs="Microsoft Himalaya"/>
            <w:sz w:val="17"/>
            <w:szCs w:val="17"/>
          </w:rPr>
          <w:t>avvmartinamarchetti@pec.ordineavvocatinovara.it</w:t>
        </w:r>
      </w:hyperlink>
    </w:p>
    <w:p w14:paraId="1C9E741A" w14:textId="77777777" w:rsidR="004618DE" w:rsidRPr="004618DE" w:rsidRDefault="004618DE" w:rsidP="004618DE">
      <w:pPr>
        <w:numPr>
          <w:ilvl w:val="0"/>
          <w:numId w:val="2"/>
        </w:numPr>
        <w:spacing w:line="276" w:lineRule="auto"/>
        <w:ind w:left="-142" w:hanging="284"/>
        <w:contextualSpacing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Finalit</w:t>
      </w:r>
      <w:r w:rsidRPr="004618DE">
        <w:rPr>
          <w:rFonts w:ascii="Verdana Pro" w:eastAsia="Microsoft Yi Baiti" w:hAnsi="Verdana Pro" w:cs="Cambria"/>
          <w:b/>
          <w:sz w:val="17"/>
          <w:szCs w:val="17"/>
        </w:rPr>
        <w:t>à</w:t>
      </w: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 xml:space="preserve"> del trattamento dei dati personali</w:t>
      </w:r>
    </w:p>
    <w:p w14:paraId="05D8BE0D" w14:textId="77777777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Con l’invio della MODULO DI SEGNALAZIONE VIOLAZIONE DATI (DATA BREACH), disponibile sulla sezione privacy dell’Istituto, si attiva la procedura finalizzata a gestire le segnalazioni di violazione dei dati personali (ad esempio, ricezione di e-mail destinate ad altri soggetti, perdita di documentazione o furto/distruzione di dispositivi di archiviazione contenente dati personali ecc.)  </w:t>
      </w:r>
    </w:p>
    <w:p w14:paraId="66FF9977" w14:textId="77777777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>I dati personali oggetto di trattamento sono tutti quelli che l’interessato inserirà all’interno del modulo che invierà alla Segreteria d’Istituto.</w:t>
      </w:r>
    </w:p>
    <w:p w14:paraId="76AF5287" w14:textId="77777777" w:rsidR="004618DE" w:rsidRPr="004618DE" w:rsidRDefault="004618DE" w:rsidP="004618DE">
      <w:pPr>
        <w:numPr>
          <w:ilvl w:val="0"/>
          <w:numId w:val="2"/>
        </w:numPr>
        <w:spacing w:line="276" w:lineRule="auto"/>
        <w:ind w:left="-142" w:hanging="284"/>
        <w:contextualSpacing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Condizioni di liceit</w:t>
      </w:r>
      <w:r w:rsidRPr="004618DE">
        <w:rPr>
          <w:rFonts w:ascii="Verdana Pro" w:eastAsia="Microsoft Yi Baiti" w:hAnsi="Verdana Pro" w:cs="Cambria"/>
          <w:b/>
          <w:sz w:val="17"/>
          <w:szCs w:val="17"/>
        </w:rPr>
        <w:t>à</w:t>
      </w: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 xml:space="preserve"> del trattamento (basi giuridiche) </w:t>
      </w:r>
    </w:p>
    <w:p w14:paraId="3EFDFF40" w14:textId="77777777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Il trattamento dei dati personali di cui al punto 4) è legittimo in quanto è necessario per il soddisfacimento degli </w:t>
      </w: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obblighi legali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 ai quali </w:t>
      </w:r>
      <w:r w:rsidRPr="004618DE">
        <w:rPr>
          <w:rFonts w:ascii="Verdana Pro" w:eastAsia="Microsoft Yi Baiti" w:hAnsi="Verdana Pro" w:cs="Cambria"/>
          <w:sz w:val="17"/>
          <w:szCs w:val="17"/>
        </w:rPr>
        <w:t>è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 soggetto il Titolare del trattamento ai sensi dell</w:t>
      </w:r>
      <w:r w:rsidRPr="004618DE">
        <w:rPr>
          <w:rFonts w:ascii="Verdana Pro" w:eastAsia="Microsoft Yi Baiti" w:hAnsi="Verdana Pro" w:cs="Cambria"/>
          <w:sz w:val="17"/>
          <w:szCs w:val="17"/>
        </w:rPr>
        <w:t>’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>art. 6 lett. c) GDPR.</w:t>
      </w:r>
    </w:p>
    <w:p w14:paraId="31361DFB" w14:textId="77777777" w:rsidR="004618DE" w:rsidRPr="004618DE" w:rsidRDefault="004618DE" w:rsidP="004618DE">
      <w:pPr>
        <w:numPr>
          <w:ilvl w:val="0"/>
          <w:numId w:val="2"/>
        </w:numPr>
        <w:spacing w:line="276" w:lineRule="auto"/>
        <w:ind w:left="-142" w:hanging="284"/>
        <w:contextualSpacing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 xml:space="preserve">Destinatari </w:t>
      </w:r>
    </w:p>
    <w:p w14:paraId="0428F6F6" w14:textId="77777777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>I dati di cui al punto 4) saranno comunicati a persone incaricate ed autorizzate a trattarli esclusivamente per esigenze operative e tecniche, strettamente connesse e strumentali alla gestione della richiesta. Nel caso di esercizio del diritto alla portabilità (art. 20 GDPR) i dati verranno comunicati ai soggetti terzi indicati dell’interessato. I dati potranno essere comunicati alle Autorità di controllo competenti (Garante della privacy).</w:t>
      </w:r>
    </w:p>
    <w:p w14:paraId="3296E780" w14:textId="77777777" w:rsidR="004618DE" w:rsidRPr="004618DE" w:rsidRDefault="004618DE" w:rsidP="004618DE">
      <w:pPr>
        <w:numPr>
          <w:ilvl w:val="0"/>
          <w:numId w:val="2"/>
        </w:numPr>
        <w:spacing w:line="276" w:lineRule="auto"/>
        <w:ind w:left="-142" w:hanging="284"/>
        <w:contextualSpacing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Trasferimento dei dati personali</w:t>
      </w:r>
    </w:p>
    <w:p w14:paraId="623BF2D0" w14:textId="77777777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>I dati personali sono archiviati su server ubicati all</w:t>
      </w:r>
      <w:r w:rsidRPr="004618DE">
        <w:rPr>
          <w:rFonts w:ascii="Verdana Pro" w:eastAsia="Microsoft Yi Baiti" w:hAnsi="Verdana Pro" w:cs="Times New Roman"/>
          <w:sz w:val="17"/>
          <w:szCs w:val="17"/>
        </w:rPr>
        <w:t>’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>interno dell</w:t>
      </w:r>
      <w:r w:rsidRPr="004618DE">
        <w:rPr>
          <w:rFonts w:ascii="Verdana Pro" w:eastAsia="Microsoft Yi Baiti" w:hAnsi="Verdana Pro" w:cs="Cambria"/>
          <w:sz w:val="17"/>
          <w:szCs w:val="17"/>
        </w:rPr>
        <w:t>’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>Unione Europea. Qualora si utilizzino servizi che prevedono la conservazione dei dati personali all’interno di server ubicati fuori dall’Unione Europea, il Titolare assicura sin d</w:t>
      </w:r>
      <w:r w:rsidRPr="004618DE">
        <w:rPr>
          <w:rFonts w:ascii="Verdana Pro" w:eastAsia="Microsoft Yi Baiti" w:hAnsi="Verdana Pro" w:cs="Cambria"/>
          <w:sz w:val="17"/>
          <w:szCs w:val="17"/>
        </w:rPr>
        <w:t>’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>ora che tale trasferimento avverr</w:t>
      </w:r>
      <w:r w:rsidRPr="004618DE">
        <w:rPr>
          <w:rFonts w:ascii="Verdana Pro" w:eastAsia="Microsoft Yi Baiti" w:hAnsi="Verdana Pro" w:cs="Cambria"/>
          <w:sz w:val="17"/>
          <w:szCs w:val="17"/>
        </w:rPr>
        <w:t>à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 nel pieno rispetto e in conformit</w:t>
      </w:r>
      <w:r w:rsidRPr="004618DE">
        <w:rPr>
          <w:rFonts w:ascii="Verdana Pro" w:eastAsia="Microsoft Yi Baiti" w:hAnsi="Verdana Pro" w:cs="Cambria"/>
          <w:sz w:val="17"/>
          <w:szCs w:val="17"/>
        </w:rPr>
        <w:t>à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 alle disposizioni di legge applicabili e, ove necessario, previa stipula delle clausole contrattuali standard previste dalla Commissione Europea, cos</w:t>
      </w:r>
      <w:r w:rsidRPr="004618DE">
        <w:rPr>
          <w:rFonts w:ascii="Verdana Pro" w:eastAsia="Microsoft Yi Baiti" w:hAnsi="Verdana Pro" w:cs="Cambria"/>
          <w:sz w:val="17"/>
          <w:szCs w:val="17"/>
        </w:rPr>
        <w:t>ì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 come previsto dagli art. 44 e ss. del GDPR.</w:t>
      </w:r>
    </w:p>
    <w:p w14:paraId="30DF032F" w14:textId="77777777" w:rsidR="004618DE" w:rsidRPr="004618DE" w:rsidRDefault="004618DE" w:rsidP="004618DE">
      <w:pPr>
        <w:numPr>
          <w:ilvl w:val="0"/>
          <w:numId w:val="2"/>
        </w:numPr>
        <w:spacing w:line="276" w:lineRule="auto"/>
        <w:ind w:left="-142" w:hanging="284"/>
        <w:contextualSpacing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Periodo di conservazione</w:t>
      </w:r>
    </w:p>
    <w:p w14:paraId="7689F1F2" w14:textId="77777777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>Il Titolare conserva i dati di cui al punto 4) in conformità alle finalità perseguite dalla legge: essi saranno oggetto di cancellazione, laddove, al termine della procedura, non sussistano diversi obblighi di legge, di documentazione dell’attività o interessi da salvaguardare da un punto di vista giudiziale o extragiudiziale.</w:t>
      </w:r>
    </w:p>
    <w:p w14:paraId="2513C2E2" w14:textId="77777777" w:rsidR="004618DE" w:rsidRPr="004618DE" w:rsidRDefault="004618DE" w:rsidP="004618DE">
      <w:pPr>
        <w:numPr>
          <w:ilvl w:val="0"/>
          <w:numId w:val="2"/>
        </w:numPr>
        <w:spacing w:line="276" w:lineRule="auto"/>
        <w:ind w:left="-142" w:hanging="284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Conferimento dei dati</w:t>
      </w:r>
    </w:p>
    <w:p w14:paraId="02281639" w14:textId="77777777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>Il conferimento dei dati è obbligatorio ed in assenza vi sarà l’impossibilità da parte del Titolare del trattamento di garantire il corretto esercizio dei diritti e di dar corso alla richiesta presentata.</w:t>
      </w:r>
    </w:p>
    <w:p w14:paraId="56E92C12" w14:textId="77777777" w:rsidR="004618DE" w:rsidRPr="004618DE" w:rsidRDefault="004618DE" w:rsidP="004618DE">
      <w:pPr>
        <w:numPr>
          <w:ilvl w:val="0"/>
          <w:numId w:val="2"/>
        </w:numPr>
        <w:spacing w:line="276" w:lineRule="auto"/>
        <w:ind w:left="-142" w:hanging="284"/>
        <w:contextualSpacing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b/>
          <w:sz w:val="17"/>
          <w:szCs w:val="17"/>
        </w:rPr>
        <w:t>Diritti degli interessati</w:t>
      </w:r>
    </w:p>
    <w:p w14:paraId="4A4CA48E" w14:textId="13BB9FFD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4618DE">
        <w:rPr>
          <w:rFonts w:ascii="Verdana Pro" w:eastAsia="Microsoft Yi Baiti" w:hAnsi="Verdana Pro" w:cs="Microsoft Himalaya"/>
          <w:sz w:val="17"/>
          <w:szCs w:val="17"/>
        </w:rPr>
        <w:t>Gli interessati possono esercitare i propri diritti di accesso, rettifica, cancellazione, limitazione, portabilit</w:t>
      </w:r>
      <w:r w:rsidRPr="004618DE">
        <w:rPr>
          <w:rFonts w:ascii="Verdana Pro" w:eastAsia="Microsoft Yi Baiti" w:hAnsi="Verdana Pro" w:cs="Cambria"/>
          <w:sz w:val="17"/>
          <w:szCs w:val="17"/>
        </w:rPr>
        <w:t>à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 e opposizione al trattamento dei propri dati personali (artt. 15 e ss. GDPR). I diritti possono essere esercitati mediante la compilazione del </w:t>
      </w:r>
      <w:r w:rsidRPr="004618DE">
        <w:rPr>
          <w:rFonts w:ascii="Verdana Pro" w:eastAsia="Microsoft Yi Baiti" w:hAnsi="Verdana Pro" w:cs="Times New Roman"/>
          <w:sz w:val="17"/>
          <w:szCs w:val="17"/>
        </w:rPr>
        <w:t>“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>modulo di esercizio dei diritti degli interessati</w:t>
      </w:r>
      <w:r w:rsidRPr="004618DE">
        <w:rPr>
          <w:rFonts w:ascii="Verdana Pro" w:eastAsia="Microsoft Yi Baiti" w:hAnsi="Verdana Pro" w:cs="Times New Roman"/>
          <w:sz w:val="17"/>
          <w:szCs w:val="17"/>
        </w:rPr>
        <w:t>”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>, disponibile sul sito.  Inoltre, l</w:t>
      </w:r>
      <w:r w:rsidRPr="004618DE">
        <w:rPr>
          <w:rFonts w:ascii="Verdana Pro" w:eastAsia="Microsoft Yi Baiti" w:hAnsi="Verdana Pro" w:cs="Times New Roman"/>
          <w:sz w:val="17"/>
          <w:szCs w:val="17"/>
        </w:rPr>
        <w:t>’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>interessato pu</w:t>
      </w:r>
      <w:r w:rsidRPr="004618DE">
        <w:rPr>
          <w:rFonts w:ascii="Verdana Pro" w:eastAsia="Microsoft Yi Baiti" w:hAnsi="Verdana Pro" w:cs="Cambria"/>
          <w:sz w:val="17"/>
          <w:szCs w:val="17"/>
        </w:rPr>
        <w:t>ò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 xml:space="preserve"> proporre reclamo al Garante della Privacy (</w:t>
      </w:r>
      <w:r w:rsidR="00074AC7" w:rsidRPr="00074AC7">
        <w:rPr>
          <w:rFonts w:ascii="Verdana Pro" w:eastAsia="Microsoft Yi Baiti" w:hAnsi="Verdana Pro" w:cs="Microsoft Himalaya"/>
          <w:sz w:val="17"/>
          <w:szCs w:val="17"/>
        </w:rPr>
        <w:t>https://www.garanteprivacy.it/home/docweb/-/docweb-display/docweb/4535524</w:t>
      </w:r>
      <w:r w:rsidRPr="004618DE">
        <w:rPr>
          <w:rFonts w:ascii="Verdana Pro" w:eastAsia="Microsoft Yi Baiti" w:hAnsi="Verdana Pro" w:cs="Microsoft Himalaya"/>
          <w:sz w:val="17"/>
          <w:szCs w:val="17"/>
        </w:rPr>
        <w:t>).</w:t>
      </w:r>
    </w:p>
    <w:p w14:paraId="7951A949" w14:textId="77777777" w:rsidR="004618DE" w:rsidRPr="004618DE" w:rsidRDefault="004618DE" w:rsidP="004618DE">
      <w:pPr>
        <w:spacing w:line="276" w:lineRule="auto"/>
        <w:ind w:left="-142"/>
        <w:contextualSpacing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4CD83D38" w14:textId="77777777" w:rsidR="004618DE" w:rsidRDefault="004618DE"/>
    <w:p w14:paraId="1EB1762C" w14:textId="77777777" w:rsidR="004618DE" w:rsidRDefault="004618DE"/>
    <w:sectPr w:rsidR="004618DE" w:rsidSect="00D04AB9">
      <w:pgSz w:w="11906" w:h="16838"/>
      <w:pgMar w:top="56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BDF7" w14:textId="77777777" w:rsidR="0027655F" w:rsidRDefault="0027655F" w:rsidP="00956BE4">
      <w:pPr>
        <w:spacing w:after="0" w:line="240" w:lineRule="auto"/>
      </w:pPr>
      <w:r>
        <w:separator/>
      </w:r>
    </w:p>
  </w:endnote>
  <w:endnote w:type="continuationSeparator" w:id="0">
    <w:p w14:paraId="1EC592AD" w14:textId="77777777" w:rsidR="0027655F" w:rsidRDefault="0027655F" w:rsidP="0095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">
    <w:charset w:val="00"/>
    <w:family w:val="swiss"/>
    <w:pitch w:val="variable"/>
    <w:sig w:usb0="80000287" w:usb1="00000043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6CA2" w14:textId="77777777" w:rsidR="0027655F" w:rsidRDefault="0027655F" w:rsidP="00956BE4">
      <w:pPr>
        <w:spacing w:after="0" w:line="240" w:lineRule="auto"/>
      </w:pPr>
      <w:r>
        <w:separator/>
      </w:r>
    </w:p>
  </w:footnote>
  <w:footnote w:type="continuationSeparator" w:id="0">
    <w:p w14:paraId="07D4D16D" w14:textId="77777777" w:rsidR="0027655F" w:rsidRDefault="0027655F" w:rsidP="0095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50C0"/>
    <w:multiLevelType w:val="hybridMultilevel"/>
    <w:tmpl w:val="8D4621FE"/>
    <w:lvl w:ilvl="0" w:tplc="8D100280">
      <w:start w:val="1"/>
      <w:numFmt w:val="decimal"/>
      <w:lvlText w:val="%1."/>
      <w:lvlJc w:val="left"/>
      <w:pPr>
        <w:ind w:left="720" w:hanging="360"/>
      </w:pPr>
      <w:rPr>
        <w:rFonts w:ascii="Verdana Pro" w:eastAsia="Microsoft Yi Baiti" w:hAnsi="Verdana Pro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A79C5"/>
    <w:multiLevelType w:val="hybridMultilevel"/>
    <w:tmpl w:val="A6FED9A2"/>
    <w:lvl w:ilvl="0" w:tplc="0410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E4"/>
    <w:rsid w:val="00050E21"/>
    <w:rsid w:val="00074AC7"/>
    <w:rsid w:val="0027655F"/>
    <w:rsid w:val="0045179B"/>
    <w:rsid w:val="004618DE"/>
    <w:rsid w:val="00525871"/>
    <w:rsid w:val="005375C8"/>
    <w:rsid w:val="00606026"/>
    <w:rsid w:val="00760A07"/>
    <w:rsid w:val="00956BE4"/>
    <w:rsid w:val="00B0555F"/>
    <w:rsid w:val="00B20FEA"/>
    <w:rsid w:val="00B629B8"/>
    <w:rsid w:val="00B97FF9"/>
    <w:rsid w:val="00C61D9D"/>
    <w:rsid w:val="00CC3043"/>
    <w:rsid w:val="00D00DC1"/>
    <w:rsid w:val="00D04AB9"/>
    <w:rsid w:val="00D5232C"/>
    <w:rsid w:val="00DE6EB0"/>
    <w:rsid w:val="00F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D9EE8"/>
  <w15:chartTrackingRefBased/>
  <w15:docId w15:val="{883B65AF-010D-49F5-BF94-25CC87AA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BE4"/>
    <w:rPr>
      <w:rFonts w:eastAsia="SimSu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6BE4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56BE4"/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956BE4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56BE4"/>
    <w:rPr>
      <w:rFonts w:eastAsia="SimSun"/>
    </w:rPr>
  </w:style>
  <w:style w:type="paragraph" w:styleId="Intestazione">
    <w:name w:val="header"/>
    <w:basedOn w:val="Normale"/>
    <w:link w:val="IntestazioneCarattere"/>
    <w:uiPriority w:val="99"/>
    <w:unhideWhenUsed/>
    <w:rsid w:val="00956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BE4"/>
    <w:rPr>
      <w:rFonts w:eastAsia="SimSun"/>
    </w:rPr>
  </w:style>
  <w:style w:type="character" w:styleId="Collegamentoipertestuale">
    <w:name w:val="Hyperlink"/>
    <w:basedOn w:val="Carpredefinitoparagrafo"/>
    <w:uiPriority w:val="99"/>
    <w:unhideWhenUsed/>
    <w:rsid w:val="00956BE4"/>
    <w:rPr>
      <w:color w:val="0563C1" w:themeColor="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95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56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BE4"/>
    <w:rPr>
      <w:rFonts w:eastAsia="SimSu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martinamarchetti@pec.ordineavvocatinova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ic8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MARCHETTI</dc:creator>
  <cp:keywords/>
  <dc:description/>
  <cp:lastModifiedBy>Martina Marchetti</cp:lastModifiedBy>
  <cp:revision>3</cp:revision>
  <dcterms:created xsi:type="dcterms:W3CDTF">2023-07-19T15:48:00Z</dcterms:created>
  <dcterms:modified xsi:type="dcterms:W3CDTF">2023-11-28T10:43:00Z</dcterms:modified>
</cp:coreProperties>
</file>